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0A" w:rsidRDefault="00D1150A" w:rsidP="00D1150A">
      <w:pPr>
        <w:jc w:val="both"/>
        <w:rPr>
          <w:color w:val="000000"/>
          <w:spacing w:val="3"/>
          <w:sz w:val="28"/>
          <w:szCs w:val="28"/>
        </w:rPr>
      </w:pPr>
    </w:p>
    <w:p w:rsidR="00D1150A" w:rsidRDefault="00D1150A" w:rsidP="00D1150A">
      <w:pPr>
        <w:ind w:left="6300"/>
      </w:pPr>
      <w:r>
        <w:t>Приложение № 1</w:t>
      </w:r>
    </w:p>
    <w:p w:rsidR="00D1150A" w:rsidRDefault="00D1150A" w:rsidP="00D1150A">
      <w:pPr>
        <w:ind w:left="6300"/>
      </w:pPr>
      <w:r>
        <w:t xml:space="preserve">к приказу </w:t>
      </w:r>
    </w:p>
    <w:p w:rsidR="00D1150A" w:rsidRDefault="00D1150A" w:rsidP="00D1150A">
      <w:pPr>
        <w:ind w:left="6300"/>
      </w:pPr>
      <w:r>
        <w:t>от _______.2015 №______</w:t>
      </w:r>
    </w:p>
    <w:p w:rsidR="00D1150A" w:rsidRDefault="00D1150A" w:rsidP="00D1150A">
      <w:pPr>
        <w:spacing w:line="240" w:lineRule="exact"/>
        <w:jc w:val="both"/>
        <w:rPr>
          <w:color w:val="000000"/>
          <w:spacing w:val="3"/>
          <w:sz w:val="28"/>
          <w:szCs w:val="28"/>
        </w:rPr>
      </w:pPr>
    </w:p>
    <w:p w:rsidR="00D1150A" w:rsidRDefault="00D1150A" w:rsidP="00D1150A">
      <w:pPr>
        <w:spacing w:line="240" w:lineRule="exact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ПОРЯДОК </w:t>
      </w:r>
    </w:p>
    <w:p w:rsidR="00D1150A" w:rsidRDefault="00D1150A" w:rsidP="00D1150A">
      <w:pPr>
        <w:spacing w:line="240" w:lineRule="exact"/>
        <w:ind w:right="4252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передачи подарков, полученных сотрудниками и федеральными государственными гражданскими служащими Следственного управления по Омской области в связи с протокольными мероприятиями, служебными командировками и другими официальными мероприятиями </w:t>
      </w:r>
    </w:p>
    <w:p w:rsidR="00D1150A" w:rsidRDefault="00D1150A" w:rsidP="00D1150A">
      <w:pPr>
        <w:jc w:val="both"/>
        <w:rPr>
          <w:color w:val="000000"/>
          <w:spacing w:val="3"/>
          <w:sz w:val="28"/>
          <w:szCs w:val="28"/>
        </w:rPr>
      </w:pPr>
    </w:p>
    <w:p w:rsidR="00D1150A" w:rsidRDefault="00D1150A" w:rsidP="00D1150A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Настоящий Порядок устанавливает правила сообщения и передачи (приема, оценки, учета, временного хранения, дальнейшего использования, реализации (выкупа) и зачисления средств, вырученных от его реализации) в федеральную собственность подарков, полученных сотрудниками и государственными гражданскими служащими Следственного управления Следственного комитета Российской Федерации по Омской области (далее – сотрудники, Следственное управление) от юридических или физических лиц в связи с протокольными мероприятиями, служебными командировками и другими официальными мероприятиями (далее - Порядок).</w:t>
      </w:r>
    </w:p>
    <w:p w:rsidR="00D1150A" w:rsidRDefault="00D1150A" w:rsidP="00D1150A">
      <w:pPr>
        <w:pStyle w:val="ConsPlusNormal"/>
        <w:ind w:firstLine="540"/>
        <w:jc w:val="both"/>
      </w:pPr>
      <w:r>
        <w:rPr>
          <w:color w:val="000000"/>
          <w:spacing w:val="3"/>
          <w:szCs w:val="28"/>
        </w:rPr>
        <w:t xml:space="preserve">2. Сотрудники Следственного управления </w:t>
      </w:r>
      <w: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1150A" w:rsidRDefault="00D1150A" w:rsidP="00D1150A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Подарок, полученный сотрудниками в связи с протокольными мероприятиями, служебными командировками и другими официальными мероприятиями, стоимость которого превышает 3 тыс. рублей (далее - подарок), подлежит передаче сотрудником в Следственное управление.</w:t>
      </w:r>
    </w:p>
    <w:p w:rsidR="00D1150A" w:rsidRDefault="00D1150A" w:rsidP="00D1150A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Сотрудник, получивший подарок, стоимость которого превышает 3 тыс. рублей, не позднее 3 рабочих дней со дня получения подарка и (или) возвращения из служебной командировки, во время которой был получен указанный подарок подает уведомление о получении подарка, составленное согласно Приложению № 3, в комиссию Следственного управления </w:t>
      </w:r>
      <w:r>
        <w:rPr>
          <w:sz w:val="28"/>
          <w:szCs w:val="28"/>
        </w:rPr>
        <w:t>для рассмотрения уведомлений о получении подарков, оценки их стоимости и внесения предложений по их реализации (далее – Комиссия)</w:t>
      </w:r>
      <w:r>
        <w:rPr>
          <w:color w:val="000000"/>
          <w:spacing w:val="3"/>
          <w:sz w:val="28"/>
          <w:szCs w:val="28"/>
        </w:rPr>
        <w:t xml:space="preserve">. К уведомлению прилагаются документы, подтверждающие стоимость подарка (если таковые имеются, в том числе кассовый или товарный чек). 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pacing w:val="3"/>
          <w:szCs w:val="28"/>
        </w:rPr>
        <w:tab/>
        <w:t xml:space="preserve">Уведомление составляется в 2 экземплярах, один из которых </w:t>
      </w:r>
      <w:r>
        <w:rPr>
          <w:szCs w:val="28"/>
        </w:rPr>
        <w:t xml:space="preserve">возвращается сотруднику, представившему уведомление, с отметкой о регистрации, второй передается председателю Комиссии. </w:t>
      </w:r>
    </w:p>
    <w:p w:rsidR="00D1150A" w:rsidRDefault="00D1150A" w:rsidP="00D1150A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5. Полученный подарок сдается в отдел материально-технического </w:t>
      </w:r>
      <w:r>
        <w:rPr>
          <w:color w:val="000000"/>
          <w:spacing w:val="3"/>
          <w:sz w:val="28"/>
          <w:szCs w:val="28"/>
        </w:rPr>
        <w:lastRenderedPageBreak/>
        <w:t xml:space="preserve">обеспечения,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D1150A" w:rsidRDefault="00D1150A" w:rsidP="00D1150A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Акт приема-передачи составляется в трех экземплярах: один экземпляр - для государственного служащего, второй экземпляр - для отдела материально-технического обеспечения, принявшего подарок на ответственное хранение, третий экземпляр - для передачи в финансово-экономический отдел. Акт приема-передачи направляется в финансово-экономический отдел в течение трех рабочих дней.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 передачи подарка ответственность за его утрату или повреждение несет сотрудник, получивший подарок.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 К принятым на ответственное хранение материальным ценностям материально ответственным лицом прикрепляется ярлык с указанием фамилии, имени, отчества и должности гражданского служащего, сдавшего подарок, даты и номера акта приема-передачи и прилагаемых к нему документов.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Комиссия на заседании рассматривает уведомление в течение 7 рабочих дней с момента его подачи сотрудником. Результаты рассмотрения Заявления отражаются в протоколе заседания Комиссии.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Заседания комиссии проводятся по мере поступления уведомлений лиц, получивших подарки, в установленный срок.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Заседания </w:t>
      </w:r>
      <w:proofErr w:type="gramStart"/>
      <w:r>
        <w:rPr>
          <w:color w:val="000000"/>
          <w:spacing w:val="3"/>
          <w:sz w:val="28"/>
          <w:szCs w:val="28"/>
        </w:rPr>
        <w:t>комиссии  считаются</w:t>
      </w:r>
      <w:proofErr w:type="gramEnd"/>
      <w:r>
        <w:rPr>
          <w:color w:val="000000"/>
          <w:spacing w:val="3"/>
          <w:sz w:val="28"/>
          <w:szCs w:val="28"/>
        </w:rPr>
        <w:t xml:space="preserve"> правомочными,  если на них присутствует не менее половины ее членов.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1150A" w:rsidRDefault="00D1150A" w:rsidP="00D1150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 В случае необходимости комиссия организует оценку его стоимости, которая должна быть произведена не позднее 1 месяца с момента принятия такого решения.  </w:t>
      </w:r>
      <w:r>
        <w:rPr>
          <w:sz w:val="28"/>
          <w:szCs w:val="28"/>
        </w:rPr>
        <w:t>Определение стоимости проводится уполномоченным подразделением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pacing w:val="3"/>
          <w:szCs w:val="28"/>
        </w:rP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Подарок в течение 5 рабочих дней со дня оценки возвращается сдавшему его сотруднику по акту приема-передачи в случае, если его стоимость не превышает 3 тыс. рублей.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9. Сотрудник, сдавший подарок, стоимостью более 3 тыс. рублей, может его выкупить, направив на имя руководителя Следственного управления соответствующее заявление не позднее двух месяцев со дня сдачи подарка (Приложение № 4). Заявление направляется в 2 экземплярах, один из которых </w:t>
      </w:r>
      <w:r>
        <w:rPr>
          <w:szCs w:val="28"/>
        </w:rPr>
        <w:lastRenderedPageBreak/>
        <w:t>с отметкой о регистрации возвращается сотруднику.</w:t>
      </w:r>
      <w:r>
        <w:t xml:space="preserve"> После получения заявления секретарь комиссии </w:t>
      </w:r>
      <w:r>
        <w:rPr>
          <w:szCs w:val="28"/>
        </w:rPr>
        <w:t>уведомляет в письменной форме сотрудника, подавшего заявление о выкупе подарка, о результатах оценки.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 течение месяца с момента направления секретарем уведомления сотрудник может выкупить подарок по установленной в результате оценки стоимости или отказаться от выкупа подарка.</w:t>
      </w: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Подарок, в отношении которого не поступило заявление о выкупе, передается для решения вопроса о дальнейшем использовании в отдел материально-технического обеспечения. При этом финансово-экономический отдел обеспечивает его включение в установленном порядке в реестр федерального имущества.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pacing w:val="3"/>
          <w:szCs w:val="28"/>
        </w:rPr>
        <w:t xml:space="preserve">11. </w:t>
      </w:r>
      <w:r>
        <w:rPr>
          <w:szCs w:val="28"/>
        </w:rPr>
        <w:t>В случае нецелесообразности использования подарка руководителем Следственного управления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D1150A" w:rsidRDefault="00D1150A" w:rsidP="00D1150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12. В случае, если подарок не выкуплен или не реализован руководителем Следственного управления принимается решение о безвозмездной передаче подарка на баланс благотворительной организации, либо о сдаче подарка в музей, либо о его уничтожении.</w:t>
      </w: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Средства, вырученные от выкупа (реализации)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ind w:left="6300"/>
      </w:pPr>
    </w:p>
    <w:p w:rsidR="00D1150A" w:rsidRDefault="00D1150A" w:rsidP="00D1150A">
      <w:pPr>
        <w:ind w:left="6300"/>
      </w:pPr>
      <w:bookmarkStart w:id="0" w:name="_GoBack"/>
      <w:bookmarkEnd w:id="0"/>
      <w:r>
        <w:lastRenderedPageBreak/>
        <w:t>Приложение № 3</w:t>
      </w:r>
    </w:p>
    <w:p w:rsidR="00D1150A" w:rsidRDefault="00D1150A" w:rsidP="00D1150A">
      <w:pPr>
        <w:ind w:left="6300"/>
      </w:pPr>
      <w:r>
        <w:t xml:space="preserve">к приказу </w:t>
      </w:r>
    </w:p>
    <w:p w:rsidR="00D1150A" w:rsidRDefault="00D1150A" w:rsidP="00D1150A">
      <w:pPr>
        <w:ind w:left="6300"/>
      </w:pPr>
      <w:r>
        <w:t>от _______.2015 №______</w:t>
      </w:r>
    </w:p>
    <w:p w:rsidR="00D1150A" w:rsidRDefault="00D1150A" w:rsidP="00D1150A">
      <w:pPr>
        <w:spacing w:after="120"/>
        <w:jc w:val="center"/>
        <w:rPr>
          <w:b/>
          <w:bCs/>
          <w:sz w:val="26"/>
          <w:szCs w:val="26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Руководителю Следственного управления Следственного комитета Российской Федерации по Омской области</w:t>
      </w: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генерал-майору юстиции</w:t>
      </w: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Кондину</w:t>
      </w:r>
      <w:proofErr w:type="spellEnd"/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</w:p>
    <w:p w:rsidR="00D1150A" w:rsidRDefault="00D1150A" w:rsidP="00D1150A">
      <w:pPr>
        <w:ind w:left="4678"/>
        <w:rPr>
          <w:sz w:val="24"/>
          <w:szCs w:val="24"/>
        </w:rPr>
      </w:pPr>
      <w:r>
        <w:rPr>
          <w:sz w:val="28"/>
          <w:szCs w:val="28"/>
        </w:rPr>
        <w:t>от</w:t>
      </w:r>
      <w:r>
        <w:rPr>
          <w:sz w:val="24"/>
          <w:szCs w:val="24"/>
        </w:rPr>
        <w:t xml:space="preserve">  </w:t>
      </w:r>
    </w:p>
    <w:p w:rsidR="00D1150A" w:rsidRDefault="00D1150A" w:rsidP="00D1150A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1150A" w:rsidRDefault="00D1150A" w:rsidP="00D1150A">
      <w:pPr>
        <w:ind w:left="4678"/>
        <w:rPr>
          <w:sz w:val="24"/>
          <w:szCs w:val="24"/>
        </w:rPr>
      </w:pPr>
    </w:p>
    <w:p w:rsidR="00D1150A" w:rsidRDefault="00D1150A" w:rsidP="00D1150A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p w:rsidR="00D1150A" w:rsidRDefault="00D1150A" w:rsidP="00D1150A">
      <w:pPr>
        <w:spacing w:after="120"/>
        <w:jc w:val="center"/>
      </w:pPr>
      <w:r>
        <w:rPr>
          <w:b/>
          <w:bCs/>
          <w:sz w:val="28"/>
          <w:szCs w:val="28"/>
        </w:rPr>
        <w:t>Уведомление о получении подарка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6"/>
        <w:gridCol w:w="476"/>
        <w:gridCol w:w="397"/>
        <w:gridCol w:w="255"/>
        <w:gridCol w:w="1531"/>
        <w:gridCol w:w="397"/>
        <w:gridCol w:w="369"/>
        <w:gridCol w:w="1049"/>
      </w:tblGrid>
      <w:tr w:rsidR="00D1150A" w:rsidTr="00D1150A">
        <w:trPr>
          <w:jc w:val="center"/>
        </w:trPr>
        <w:tc>
          <w:tcPr>
            <w:tcW w:w="4636" w:type="dxa"/>
            <w:vAlign w:val="bottom"/>
            <w:hideMark/>
          </w:tcPr>
          <w:p w:rsidR="00D1150A" w:rsidRDefault="00D1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476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1150A" w:rsidRDefault="00D1150A" w:rsidP="00D1150A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Извещаю о получении  </w:t>
      </w:r>
    </w:p>
    <w:p w:rsidR="00D1150A" w:rsidRDefault="00D1150A" w:rsidP="00D1150A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1150A" w:rsidRDefault="00D1150A" w:rsidP="00D1150A">
      <w:pPr>
        <w:rPr>
          <w:sz w:val="28"/>
          <w:szCs w:val="28"/>
        </w:rPr>
      </w:pPr>
      <w:r>
        <w:rPr>
          <w:sz w:val="28"/>
          <w:szCs w:val="28"/>
        </w:rPr>
        <w:t>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  </w:t>
      </w:r>
    </w:p>
    <w:p w:rsidR="00D1150A" w:rsidRDefault="00D1150A" w:rsidP="00D1150A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D1150A" w:rsidTr="00D115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</w:p>
        </w:tc>
      </w:tr>
      <w:tr w:rsidR="00D1150A" w:rsidTr="00D1150A">
        <w:tc>
          <w:tcPr>
            <w:tcW w:w="2722" w:type="dxa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50A" w:rsidRDefault="00D1150A" w:rsidP="00D1150A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6380"/>
        <w:gridCol w:w="397"/>
        <w:gridCol w:w="567"/>
        <w:gridCol w:w="992"/>
      </w:tblGrid>
      <w:tr w:rsidR="00D1150A" w:rsidTr="00D1150A">
        <w:tc>
          <w:tcPr>
            <w:tcW w:w="1729" w:type="dxa"/>
            <w:vAlign w:val="bottom"/>
            <w:hideMark/>
          </w:tcPr>
          <w:p w:rsidR="00D1150A" w:rsidRDefault="00D1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1150A" w:rsidTr="00D1150A">
        <w:tc>
          <w:tcPr>
            <w:tcW w:w="1729" w:type="dxa"/>
          </w:tcPr>
          <w:p w:rsidR="00D1150A" w:rsidRDefault="00D1150A"/>
        </w:tc>
        <w:tc>
          <w:tcPr>
            <w:tcW w:w="6379" w:type="dxa"/>
            <w:hideMark/>
          </w:tcPr>
          <w:p w:rsidR="00D1150A" w:rsidRDefault="00D1150A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</w:tcPr>
          <w:p w:rsidR="00D1150A" w:rsidRDefault="00D1150A">
            <w:pPr>
              <w:jc w:val="center"/>
            </w:pPr>
          </w:p>
        </w:tc>
        <w:tc>
          <w:tcPr>
            <w:tcW w:w="567" w:type="dxa"/>
          </w:tcPr>
          <w:p w:rsidR="00D1150A" w:rsidRDefault="00D1150A">
            <w:pPr>
              <w:jc w:val="center"/>
            </w:pPr>
          </w:p>
        </w:tc>
        <w:tc>
          <w:tcPr>
            <w:tcW w:w="992" w:type="dxa"/>
          </w:tcPr>
          <w:p w:rsidR="00D1150A" w:rsidRDefault="00D1150A"/>
        </w:tc>
      </w:tr>
    </w:tbl>
    <w:p w:rsidR="00D1150A" w:rsidRDefault="00D1150A" w:rsidP="00D1150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150A" w:rsidTr="00D1150A">
        <w:tc>
          <w:tcPr>
            <w:tcW w:w="232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Сотрудник, представивший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1150A" w:rsidTr="00D1150A">
        <w:tc>
          <w:tcPr>
            <w:tcW w:w="2325" w:type="dxa"/>
          </w:tcPr>
          <w:p w:rsidR="00D1150A" w:rsidRDefault="00D1150A"/>
        </w:tc>
        <w:tc>
          <w:tcPr>
            <w:tcW w:w="1418" w:type="dxa"/>
            <w:hideMark/>
          </w:tcPr>
          <w:p w:rsidR="00D1150A" w:rsidRDefault="00D1150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D1150A" w:rsidRDefault="00D1150A">
            <w:pPr>
              <w:jc w:val="center"/>
            </w:pPr>
          </w:p>
        </w:tc>
        <w:tc>
          <w:tcPr>
            <w:tcW w:w="2268" w:type="dxa"/>
            <w:hideMark/>
          </w:tcPr>
          <w:p w:rsidR="00D1150A" w:rsidRDefault="00D1150A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D1150A" w:rsidRDefault="00D1150A"/>
        </w:tc>
        <w:tc>
          <w:tcPr>
            <w:tcW w:w="397" w:type="dxa"/>
          </w:tcPr>
          <w:p w:rsidR="00D1150A" w:rsidRDefault="00D1150A"/>
        </w:tc>
        <w:tc>
          <w:tcPr>
            <w:tcW w:w="255" w:type="dxa"/>
          </w:tcPr>
          <w:p w:rsidR="00D1150A" w:rsidRDefault="00D1150A"/>
        </w:tc>
        <w:tc>
          <w:tcPr>
            <w:tcW w:w="1361" w:type="dxa"/>
          </w:tcPr>
          <w:p w:rsidR="00D1150A" w:rsidRDefault="00D1150A"/>
        </w:tc>
        <w:tc>
          <w:tcPr>
            <w:tcW w:w="424" w:type="dxa"/>
          </w:tcPr>
          <w:p w:rsidR="00D1150A" w:rsidRDefault="00D1150A"/>
        </w:tc>
        <w:tc>
          <w:tcPr>
            <w:tcW w:w="369" w:type="dxa"/>
          </w:tcPr>
          <w:p w:rsidR="00D1150A" w:rsidRDefault="00D1150A"/>
        </w:tc>
        <w:tc>
          <w:tcPr>
            <w:tcW w:w="396" w:type="dxa"/>
          </w:tcPr>
          <w:p w:rsidR="00D1150A" w:rsidRDefault="00D1150A"/>
        </w:tc>
      </w:tr>
    </w:tbl>
    <w:p w:rsidR="00D1150A" w:rsidRDefault="00D1150A" w:rsidP="00D1150A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150A" w:rsidTr="00D1150A">
        <w:tc>
          <w:tcPr>
            <w:tcW w:w="232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1150A" w:rsidTr="00D1150A">
        <w:tc>
          <w:tcPr>
            <w:tcW w:w="2325" w:type="dxa"/>
          </w:tcPr>
          <w:p w:rsidR="00D1150A" w:rsidRDefault="00D1150A"/>
        </w:tc>
        <w:tc>
          <w:tcPr>
            <w:tcW w:w="1418" w:type="dxa"/>
            <w:hideMark/>
          </w:tcPr>
          <w:p w:rsidR="00D1150A" w:rsidRDefault="00D1150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D1150A" w:rsidRDefault="00D1150A">
            <w:pPr>
              <w:jc w:val="center"/>
            </w:pPr>
          </w:p>
        </w:tc>
        <w:tc>
          <w:tcPr>
            <w:tcW w:w="2268" w:type="dxa"/>
            <w:hideMark/>
          </w:tcPr>
          <w:p w:rsidR="00D1150A" w:rsidRDefault="00D1150A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D1150A" w:rsidRDefault="00D1150A"/>
        </w:tc>
        <w:tc>
          <w:tcPr>
            <w:tcW w:w="397" w:type="dxa"/>
          </w:tcPr>
          <w:p w:rsidR="00D1150A" w:rsidRDefault="00D1150A"/>
        </w:tc>
        <w:tc>
          <w:tcPr>
            <w:tcW w:w="255" w:type="dxa"/>
          </w:tcPr>
          <w:p w:rsidR="00D1150A" w:rsidRDefault="00D1150A"/>
        </w:tc>
        <w:tc>
          <w:tcPr>
            <w:tcW w:w="1361" w:type="dxa"/>
          </w:tcPr>
          <w:p w:rsidR="00D1150A" w:rsidRDefault="00D1150A"/>
        </w:tc>
        <w:tc>
          <w:tcPr>
            <w:tcW w:w="424" w:type="dxa"/>
          </w:tcPr>
          <w:p w:rsidR="00D1150A" w:rsidRDefault="00D1150A"/>
        </w:tc>
        <w:tc>
          <w:tcPr>
            <w:tcW w:w="369" w:type="dxa"/>
          </w:tcPr>
          <w:p w:rsidR="00D1150A" w:rsidRDefault="00D1150A"/>
        </w:tc>
        <w:tc>
          <w:tcPr>
            <w:tcW w:w="396" w:type="dxa"/>
          </w:tcPr>
          <w:p w:rsidR="00D1150A" w:rsidRDefault="00D1150A"/>
        </w:tc>
      </w:tr>
    </w:tbl>
    <w:p w:rsidR="00D1150A" w:rsidRDefault="00D1150A" w:rsidP="00D1150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1150A" w:rsidRDefault="00D1150A" w:rsidP="00D1150A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150A" w:rsidTr="00D1150A">
        <w:tc>
          <w:tcPr>
            <w:tcW w:w="170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1150A" w:rsidRDefault="00D1150A" w:rsidP="00D1150A">
      <w:pPr>
        <w:rPr>
          <w:sz w:val="24"/>
          <w:szCs w:val="24"/>
          <w:lang w:val="en-US"/>
        </w:rPr>
      </w:pPr>
    </w:p>
    <w:p w:rsidR="00D1150A" w:rsidRDefault="00D1150A" w:rsidP="00D1150A">
      <w:pPr>
        <w:rPr>
          <w:sz w:val="24"/>
          <w:szCs w:val="24"/>
          <w:lang w:val="en-US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ind w:left="6300"/>
      </w:pPr>
    </w:p>
    <w:p w:rsidR="00D1150A" w:rsidRDefault="00D1150A" w:rsidP="00D1150A">
      <w:pPr>
        <w:ind w:left="6300"/>
      </w:pPr>
    </w:p>
    <w:p w:rsidR="00D1150A" w:rsidRDefault="00D1150A" w:rsidP="00D1150A">
      <w:pPr>
        <w:ind w:left="6300"/>
      </w:pPr>
      <w:r>
        <w:t>Приложение № 4</w:t>
      </w:r>
    </w:p>
    <w:p w:rsidR="00D1150A" w:rsidRDefault="00D1150A" w:rsidP="00D1150A">
      <w:pPr>
        <w:ind w:left="6300"/>
      </w:pPr>
      <w:r>
        <w:t xml:space="preserve">к приказу </w:t>
      </w:r>
    </w:p>
    <w:p w:rsidR="00D1150A" w:rsidRDefault="00D1150A" w:rsidP="00D1150A">
      <w:pPr>
        <w:ind w:left="6300"/>
      </w:pPr>
      <w:r>
        <w:t>от _______.2015 №______</w:t>
      </w:r>
    </w:p>
    <w:p w:rsidR="00D1150A" w:rsidRDefault="00D1150A" w:rsidP="00D1150A">
      <w:pPr>
        <w:spacing w:after="120"/>
        <w:jc w:val="center"/>
        <w:rPr>
          <w:b/>
          <w:bCs/>
          <w:sz w:val="26"/>
          <w:szCs w:val="26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Руководителю Следственного управления Следственного комитета Российской Федерации по Омской области</w:t>
      </w: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генерал-майору юстиции</w:t>
      </w: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</w:p>
    <w:p w:rsidR="00D1150A" w:rsidRDefault="00D1150A" w:rsidP="00D1150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Кондину</w:t>
      </w:r>
      <w:proofErr w:type="spellEnd"/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выкупе подарка</w:t>
      </w:r>
    </w:p>
    <w:p w:rsidR="00D1150A" w:rsidRDefault="00D1150A" w:rsidP="00D11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 </w:t>
      </w:r>
    </w:p>
    <w:p w:rsidR="00D1150A" w:rsidRDefault="00D1150A" w:rsidP="00D1150A">
      <w:pPr>
        <w:tabs>
          <w:tab w:val="left" w:pos="3210"/>
        </w:tabs>
        <w:rPr>
          <w:sz w:val="24"/>
          <w:szCs w:val="24"/>
        </w:rPr>
      </w:pPr>
    </w:p>
    <w:p w:rsidR="00D1150A" w:rsidRDefault="00D1150A" w:rsidP="00D1150A">
      <w:pPr>
        <w:pBdr>
          <w:top w:val="single" w:sz="4" w:space="1" w:color="auto"/>
        </w:pBdr>
        <w:jc w:val="center"/>
      </w:pPr>
      <w:r>
        <w:t xml:space="preserve">(указать наименование протокольного мероприятия или другого официального мероприятия, </w:t>
      </w:r>
    </w:p>
    <w:p w:rsidR="00D1150A" w:rsidRDefault="00D1150A" w:rsidP="00D1150A">
      <w:pPr>
        <w:pBdr>
          <w:top w:val="single" w:sz="4" w:space="1" w:color="auto"/>
        </w:pBdr>
        <w:jc w:val="center"/>
      </w:pPr>
      <w:r>
        <w:t>место и дату проведения)</w:t>
      </w:r>
    </w:p>
    <w:p w:rsidR="00D1150A" w:rsidRDefault="00D1150A" w:rsidP="00D1150A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и сданный на хранение в установленном порядке</w:t>
      </w:r>
    </w:p>
    <w:p w:rsidR="00D1150A" w:rsidRDefault="00D1150A" w:rsidP="00D1150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150A" w:rsidRDefault="00D1150A" w:rsidP="00D1150A">
      <w:pPr>
        <w:pBdr>
          <w:top w:val="single" w:sz="4" w:space="1" w:color="auto"/>
        </w:pBdr>
        <w:ind w:right="113"/>
        <w:jc w:val="center"/>
      </w:pPr>
      <w:r>
        <w:t xml:space="preserve">(дата и регистрационный номер </w:t>
      </w:r>
      <w:proofErr w:type="gramStart"/>
      <w:r>
        <w:t>уведомления,</w:t>
      </w:r>
      <w:r>
        <w:br/>
        <w:t>дата</w:t>
      </w:r>
      <w:proofErr w:type="gramEnd"/>
      <w:r>
        <w:t xml:space="preserve"> и регистрационный номер акта приема-передачи на хранение)</w:t>
      </w:r>
    </w:p>
    <w:p w:rsidR="00D1150A" w:rsidRDefault="00D1150A" w:rsidP="00D1150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954"/>
        <w:gridCol w:w="3345"/>
      </w:tblGrid>
      <w:tr w:rsidR="00D1150A" w:rsidTr="00D115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D1150A" w:rsidTr="00D115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  <w:tr w:rsidR="00D1150A" w:rsidTr="00D1150A"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50A" w:rsidRDefault="00D1150A" w:rsidP="00D1150A">
      <w:pPr>
        <w:spacing w:after="360"/>
        <w:rPr>
          <w:sz w:val="2"/>
          <w:szCs w:val="2"/>
        </w:rPr>
      </w:pPr>
    </w:p>
    <w:p w:rsidR="00D1150A" w:rsidRDefault="00D1150A" w:rsidP="00D1150A">
      <w:pPr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150A" w:rsidTr="00D1150A">
        <w:tc>
          <w:tcPr>
            <w:tcW w:w="232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Сотрудник, подавший заявление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150A" w:rsidRDefault="00D1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D1150A" w:rsidRDefault="00D11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50A" w:rsidRDefault="00D1150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D1150A" w:rsidRDefault="00D115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1150A" w:rsidTr="00D1150A">
        <w:tc>
          <w:tcPr>
            <w:tcW w:w="2325" w:type="dxa"/>
          </w:tcPr>
          <w:p w:rsidR="00D1150A" w:rsidRDefault="00D1150A"/>
        </w:tc>
        <w:tc>
          <w:tcPr>
            <w:tcW w:w="1418" w:type="dxa"/>
            <w:hideMark/>
          </w:tcPr>
          <w:p w:rsidR="00D1150A" w:rsidRDefault="00D1150A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D1150A" w:rsidRDefault="00D1150A">
            <w:pPr>
              <w:jc w:val="center"/>
            </w:pPr>
          </w:p>
        </w:tc>
        <w:tc>
          <w:tcPr>
            <w:tcW w:w="2268" w:type="dxa"/>
            <w:hideMark/>
          </w:tcPr>
          <w:p w:rsidR="00D1150A" w:rsidRDefault="00D1150A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D1150A" w:rsidRDefault="00D1150A"/>
        </w:tc>
        <w:tc>
          <w:tcPr>
            <w:tcW w:w="397" w:type="dxa"/>
          </w:tcPr>
          <w:p w:rsidR="00D1150A" w:rsidRDefault="00D1150A"/>
        </w:tc>
        <w:tc>
          <w:tcPr>
            <w:tcW w:w="255" w:type="dxa"/>
          </w:tcPr>
          <w:p w:rsidR="00D1150A" w:rsidRDefault="00D1150A"/>
        </w:tc>
        <w:tc>
          <w:tcPr>
            <w:tcW w:w="1361" w:type="dxa"/>
          </w:tcPr>
          <w:p w:rsidR="00D1150A" w:rsidRDefault="00D1150A"/>
        </w:tc>
        <w:tc>
          <w:tcPr>
            <w:tcW w:w="424" w:type="dxa"/>
          </w:tcPr>
          <w:p w:rsidR="00D1150A" w:rsidRDefault="00D1150A"/>
        </w:tc>
        <w:tc>
          <w:tcPr>
            <w:tcW w:w="369" w:type="dxa"/>
          </w:tcPr>
          <w:p w:rsidR="00D1150A" w:rsidRDefault="00D1150A"/>
        </w:tc>
        <w:tc>
          <w:tcPr>
            <w:tcW w:w="396" w:type="dxa"/>
          </w:tcPr>
          <w:p w:rsidR="00D1150A" w:rsidRDefault="00D1150A"/>
        </w:tc>
      </w:tr>
    </w:tbl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widowControl/>
        <w:ind w:firstLine="540"/>
        <w:jc w:val="both"/>
        <w:rPr>
          <w:sz w:val="28"/>
          <w:szCs w:val="28"/>
        </w:rPr>
      </w:pPr>
    </w:p>
    <w:p w:rsidR="00D1150A" w:rsidRDefault="00D1150A" w:rsidP="00D1150A">
      <w:pPr>
        <w:ind w:left="6300"/>
        <w:rPr>
          <w:sz w:val="28"/>
          <w:szCs w:val="28"/>
        </w:rPr>
      </w:pPr>
    </w:p>
    <w:p w:rsidR="00D1150A" w:rsidRDefault="00D1150A" w:rsidP="00D1150A">
      <w:pPr>
        <w:ind w:left="6300"/>
      </w:pPr>
      <w:r>
        <w:t>Приложение № 2</w:t>
      </w:r>
    </w:p>
    <w:p w:rsidR="00D1150A" w:rsidRDefault="00D1150A" w:rsidP="00D1150A">
      <w:pPr>
        <w:ind w:left="6300"/>
      </w:pPr>
      <w:r>
        <w:t xml:space="preserve">к приказу </w:t>
      </w:r>
    </w:p>
    <w:p w:rsidR="00D1150A" w:rsidRDefault="00D1150A" w:rsidP="00D1150A">
      <w:pPr>
        <w:ind w:left="6300"/>
      </w:pPr>
      <w:r>
        <w:t>от _______.2015 №______</w:t>
      </w:r>
    </w:p>
    <w:p w:rsidR="00D1150A" w:rsidRDefault="00D1150A" w:rsidP="00D1150A">
      <w:pPr>
        <w:spacing w:after="120"/>
        <w:jc w:val="center"/>
        <w:rPr>
          <w:b/>
          <w:bCs/>
          <w:sz w:val="26"/>
          <w:szCs w:val="26"/>
        </w:rPr>
      </w:pPr>
    </w:p>
    <w:p w:rsidR="00D1150A" w:rsidRDefault="00D1150A" w:rsidP="00D1150A">
      <w:pPr>
        <w:pStyle w:val="ConsPlusNormal"/>
        <w:widowControl/>
        <w:ind w:firstLine="540"/>
        <w:jc w:val="both"/>
        <w:rPr>
          <w:szCs w:val="28"/>
        </w:rPr>
      </w:pPr>
    </w:p>
    <w:p w:rsidR="00D1150A" w:rsidRDefault="00D1150A" w:rsidP="00D1150A">
      <w:pPr>
        <w:pStyle w:val="2"/>
        <w:spacing w:line="180" w:lineRule="exact"/>
        <w:ind w:left="6481"/>
        <w:jc w:val="left"/>
        <w:rPr>
          <w:b w:val="0"/>
          <w:szCs w:val="28"/>
        </w:rPr>
      </w:pPr>
    </w:p>
    <w:p w:rsidR="00D1150A" w:rsidRDefault="00D1150A" w:rsidP="00D1150A">
      <w:pPr>
        <w:pStyle w:val="2"/>
        <w:spacing w:line="240" w:lineRule="exact"/>
        <w:rPr>
          <w:szCs w:val="28"/>
        </w:rPr>
      </w:pPr>
      <w:r>
        <w:rPr>
          <w:szCs w:val="28"/>
        </w:rPr>
        <w:t>СОСТАВ</w:t>
      </w:r>
    </w:p>
    <w:p w:rsidR="00D1150A" w:rsidRDefault="00D1150A" w:rsidP="00D1150A">
      <w:pPr>
        <w:pStyle w:val="2"/>
        <w:spacing w:line="240" w:lineRule="exact"/>
        <w:rPr>
          <w:szCs w:val="28"/>
        </w:rPr>
      </w:pPr>
      <w:r>
        <w:rPr>
          <w:szCs w:val="28"/>
        </w:rPr>
        <w:t xml:space="preserve">комиссии для рассмотрения уведомлений о получении подарков, оценки их стоимости и внесения предложений по их реализации </w:t>
      </w:r>
    </w:p>
    <w:p w:rsidR="00D1150A" w:rsidRDefault="00D1150A" w:rsidP="00D1150A">
      <w:pPr>
        <w:pStyle w:val="2"/>
        <w:rPr>
          <w:b w:val="0"/>
          <w:szCs w:val="28"/>
        </w:rPr>
      </w:pPr>
    </w:p>
    <w:p w:rsidR="00D1150A" w:rsidRDefault="00D1150A" w:rsidP="00D1150A">
      <w:pPr>
        <w:pStyle w:val="a3"/>
        <w:ind w:left="4320" w:hanging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D1150A" w:rsidRDefault="00D1150A" w:rsidP="00D1150A">
      <w:pPr>
        <w:pStyle w:val="a3"/>
        <w:ind w:left="4500" w:hanging="4500"/>
        <w:rPr>
          <w:sz w:val="28"/>
          <w:szCs w:val="28"/>
        </w:rPr>
      </w:pPr>
    </w:p>
    <w:p w:rsidR="00D1150A" w:rsidRDefault="00D1150A" w:rsidP="00D1150A">
      <w:pPr>
        <w:pStyle w:val="a3"/>
        <w:ind w:left="4500" w:hanging="4500"/>
        <w:rPr>
          <w:sz w:val="28"/>
          <w:szCs w:val="28"/>
        </w:rPr>
      </w:pPr>
      <w:r>
        <w:rPr>
          <w:sz w:val="28"/>
          <w:szCs w:val="28"/>
        </w:rPr>
        <w:t xml:space="preserve">МАРКОВИЧЕНКО </w:t>
      </w:r>
      <w:r>
        <w:rPr>
          <w:sz w:val="28"/>
          <w:szCs w:val="28"/>
        </w:rPr>
        <w:tab/>
        <w:t>первый заместитель руководителя</w:t>
      </w:r>
    </w:p>
    <w:p w:rsidR="00D1150A" w:rsidRDefault="00D1150A" w:rsidP="00D1150A">
      <w:pPr>
        <w:pStyle w:val="a3"/>
        <w:ind w:left="4500" w:hanging="4500"/>
        <w:rPr>
          <w:sz w:val="28"/>
          <w:szCs w:val="28"/>
        </w:rPr>
      </w:pPr>
      <w:r>
        <w:rPr>
          <w:sz w:val="28"/>
          <w:szCs w:val="28"/>
        </w:rPr>
        <w:t xml:space="preserve">Сергей Владимирович       </w:t>
      </w:r>
      <w:r>
        <w:rPr>
          <w:sz w:val="28"/>
          <w:szCs w:val="28"/>
        </w:rPr>
        <w:tab/>
        <w:t>управления</w:t>
      </w:r>
    </w:p>
    <w:p w:rsidR="00D1150A" w:rsidRDefault="00D1150A" w:rsidP="00D1150A">
      <w:pPr>
        <w:pStyle w:val="a3"/>
        <w:ind w:left="4320" w:hanging="4320"/>
        <w:rPr>
          <w:sz w:val="28"/>
          <w:szCs w:val="28"/>
        </w:rPr>
      </w:pPr>
    </w:p>
    <w:p w:rsidR="00D1150A" w:rsidRDefault="00D1150A" w:rsidP="00D1150A">
      <w:pPr>
        <w:pStyle w:val="a3"/>
        <w:ind w:left="4320" w:hanging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D1150A" w:rsidRDefault="00D1150A" w:rsidP="00D1150A">
      <w:pPr>
        <w:pStyle w:val="a3"/>
        <w:ind w:left="4500" w:hanging="4500"/>
        <w:rPr>
          <w:sz w:val="28"/>
          <w:szCs w:val="28"/>
        </w:rPr>
      </w:pPr>
    </w:p>
    <w:p w:rsidR="00D1150A" w:rsidRDefault="00D1150A" w:rsidP="00D1150A">
      <w:pPr>
        <w:pStyle w:val="a3"/>
        <w:ind w:left="4500" w:hanging="4500"/>
        <w:rPr>
          <w:sz w:val="28"/>
          <w:szCs w:val="28"/>
        </w:rPr>
      </w:pPr>
      <w:r>
        <w:rPr>
          <w:sz w:val="28"/>
          <w:szCs w:val="28"/>
        </w:rPr>
        <w:t xml:space="preserve">ЕФТИНА Ольга Викторовна       </w:t>
      </w:r>
      <w:r>
        <w:rPr>
          <w:sz w:val="28"/>
          <w:szCs w:val="28"/>
        </w:rPr>
        <w:tab/>
        <w:t>заместитель руководителя отдела кадров</w:t>
      </w: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ind w:left="4320" w:hanging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D1150A" w:rsidRDefault="00D1150A" w:rsidP="00D1150A">
      <w:pPr>
        <w:pStyle w:val="a3"/>
        <w:ind w:left="4680" w:hanging="4680"/>
        <w:rPr>
          <w:sz w:val="28"/>
          <w:szCs w:val="28"/>
        </w:rPr>
      </w:pPr>
    </w:p>
    <w:p w:rsidR="00D1150A" w:rsidRDefault="00D1150A" w:rsidP="00D1150A">
      <w:pPr>
        <w:pStyle w:val="a3"/>
        <w:ind w:left="4680" w:hanging="4680"/>
        <w:rPr>
          <w:sz w:val="28"/>
          <w:szCs w:val="28"/>
        </w:rPr>
      </w:pPr>
      <w:r>
        <w:rPr>
          <w:sz w:val="28"/>
          <w:szCs w:val="28"/>
        </w:rPr>
        <w:t>СИНТЕПОВА Надежда Николаевна     руководитель финансово-экономического отдела</w:t>
      </w:r>
    </w:p>
    <w:p w:rsidR="00D1150A" w:rsidRDefault="00D1150A" w:rsidP="00D1150A">
      <w:pPr>
        <w:pStyle w:val="a3"/>
        <w:ind w:left="4680" w:hanging="4680"/>
        <w:rPr>
          <w:sz w:val="28"/>
          <w:szCs w:val="28"/>
        </w:rPr>
      </w:pPr>
    </w:p>
    <w:p w:rsidR="00D1150A" w:rsidRDefault="00D1150A" w:rsidP="00D1150A">
      <w:pPr>
        <w:pStyle w:val="a3"/>
        <w:ind w:left="4680" w:hanging="4680"/>
        <w:rPr>
          <w:sz w:val="28"/>
          <w:szCs w:val="28"/>
        </w:rPr>
      </w:pPr>
      <w:r>
        <w:rPr>
          <w:sz w:val="28"/>
          <w:szCs w:val="28"/>
        </w:rPr>
        <w:t>ЖИРНОВ Анатолий Александрович    старший помощник руководителя управления (по вопросам собственной безопасности)</w:t>
      </w: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tabs>
          <w:tab w:val="clear" w:pos="4677"/>
          <w:tab w:val="center" w:pos="4820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КОНДРАТЕНКО Павел Николаевич    руководитель отдела материально-технического обеспечения</w:t>
      </w: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ind w:left="4678" w:hanging="4678"/>
        <w:rPr>
          <w:sz w:val="28"/>
          <w:szCs w:val="28"/>
        </w:rPr>
      </w:pPr>
      <w:r>
        <w:rPr>
          <w:sz w:val="28"/>
          <w:szCs w:val="28"/>
        </w:rPr>
        <w:t>ФИЛИНА Наталья Михайловна            руководитель экспертно-криминалистического отдела</w:t>
      </w: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D1150A" w:rsidRDefault="00D1150A" w:rsidP="00D1150A">
      <w:pPr>
        <w:pStyle w:val="a3"/>
        <w:rPr>
          <w:sz w:val="28"/>
          <w:szCs w:val="28"/>
        </w:rPr>
      </w:pPr>
    </w:p>
    <w:p w:rsidR="00F701A2" w:rsidRDefault="00D1150A"/>
    <w:sectPr w:rsidR="00F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0D"/>
    <w:rsid w:val="002653CF"/>
    <w:rsid w:val="00AD2DFC"/>
    <w:rsid w:val="00BE2C0D"/>
    <w:rsid w:val="00D1150A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9F71-EEEF-453A-8398-8EE8D6D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15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1150A"/>
    <w:rPr>
      <w:rFonts w:eastAsia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150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1150A"/>
    <w:rPr>
      <w:rFonts w:eastAsia="Times New Roman"/>
      <w:b/>
      <w:bCs/>
      <w:color w:val="auto"/>
      <w:szCs w:val="24"/>
      <w:lang w:eastAsia="ru-RU"/>
    </w:rPr>
  </w:style>
  <w:style w:type="paragraph" w:customStyle="1" w:styleId="ConsPlusNormal">
    <w:name w:val="ConsPlusNormal"/>
    <w:rsid w:val="00D1150A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Болдинова</dc:creator>
  <cp:keywords/>
  <dc:description/>
  <cp:lastModifiedBy>Лариса И. Болдинова</cp:lastModifiedBy>
  <cp:revision>2</cp:revision>
  <dcterms:created xsi:type="dcterms:W3CDTF">2016-01-14T11:49:00Z</dcterms:created>
  <dcterms:modified xsi:type="dcterms:W3CDTF">2016-01-14T11:50:00Z</dcterms:modified>
</cp:coreProperties>
</file>